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3AC0B" w14:textId="53245C0C" w:rsidR="00C0670A" w:rsidRDefault="00C0670A" w:rsidP="00C0670A">
      <w:pPr>
        <w:ind w:left="360" w:hanging="644"/>
      </w:pPr>
      <w:r w:rsidRPr="003521F9">
        <w:rPr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4EC1C51" wp14:editId="5EC3B868">
            <wp:simplePos x="0" y="0"/>
            <wp:positionH relativeFrom="margin">
              <wp:align>left</wp:align>
            </wp:positionH>
            <wp:positionV relativeFrom="paragraph">
              <wp:posOffset>-77638</wp:posOffset>
            </wp:positionV>
            <wp:extent cx="1826895" cy="660400"/>
            <wp:effectExtent l="0" t="0" r="1905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C092D" w14:textId="77777777" w:rsidR="00C0670A" w:rsidRDefault="00C0670A" w:rsidP="00C0670A">
      <w:pPr>
        <w:ind w:left="360" w:hanging="644"/>
      </w:pPr>
    </w:p>
    <w:p w14:paraId="02B8BB79" w14:textId="77777777" w:rsidR="00C0670A" w:rsidRDefault="00C0670A" w:rsidP="00C0670A">
      <w:r w:rsidRPr="002941F6"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1EC817" wp14:editId="23EF0F65">
                <wp:simplePos x="0" y="0"/>
                <wp:positionH relativeFrom="column">
                  <wp:posOffset>3585210</wp:posOffset>
                </wp:positionH>
                <wp:positionV relativeFrom="paragraph">
                  <wp:posOffset>95885</wp:posOffset>
                </wp:positionV>
                <wp:extent cx="2762250" cy="659130"/>
                <wp:effectExtent l="0" t="0" r="19050" b="266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8A13C" w14:textId="77777777" w:rsidR="00C0670A" w:rsidRPr="00E93901" w:rsidRDefault="00C0670A" w:rsidP="00C0670A">
                            <w:pPr>
                              <w:rPr>
                                <w:rFonts w:ascii="Georgia" w:hAnsi="Georgia" w:cs="Arial"/>
                                <w:color w:val="7D7D7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Руководителям организаций</w:t>
                            </w:r>
                          </w:p>
                          <w:p w14:paraId="2A6E6220" w14:textId="77777777" w:rsidR="00C0670A" w:rsidRDefault="00C0670A" w:rsidP="00C067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EC81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2.3pt;margin-top:7.55pt;width:217.5pt;height:5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" strokecolor="white [3212]">
                <v:textbox>
                  <w:txbxContent>
                    <w:p w14:paraId="7098A13C" w14:textId="77777777" w:rsidR="00C0670A" w:rsidRPr="00E93901" w:rsidRDefault="00C0670A" w:rsidP="00C0670A">
                      <w:pPr>
                        <w:rPr>
                          <w:rFonts w:ascii="Georgia" w:hAnsi="Georgia" w:cs="Arial"/>
                          <w:color w:val="7D7D7D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   Руководителям организаций</w:t>
                      </w:r>
                    </w:p>
                    <w:p w14:paraId="2A6E6220" w14:textId="77777777" w:rsidR="00C0670A" w:rsidRDefault="00C0670A" w:rsidP="00C0670A"/>
                  </w:txbxContent>
                </v:textbox>
              </v:shape>
            </w:pict>
          </mc:Fallback>
        </mc:AlternateConten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516"/>
        <w:gridCol w:w="4265"/>
      </w:tblGrid>
      <w:tr w:rsidR="00C0670A" w:rsidRPr="00240979" w14:paraId="741DF5C5" w14:textId="77777777" w:rsidTr="009C40A6">
        <w:tc>
          <w:tcPr>
            <w:tcW w:w="5516" w:type="dxa"/>
            <w:shd w:val="clear" w:color="auto" w:fill="auto"/>
          </w:tcPr>
          <w:p w14:paraId="03FCC650" w14:textId="77777777" w:rsidR="00C0670A" w:rsidRDefault="00C0670A" w:rsidP="009C40A6">
            <w:pPr>
              <w:rPr>
                <w:sz w:val="24"/>
                <w:szCs w:val="24"/>
              </w:rPr>
            </w:pPr>
          </w:p>
          <w:p w14:paraId="13509BC4" w14:textId="77777777" w:rsidR="00C0670A" w:rsidRPr="00240979" w:rsidRDefault="00C0670A" w:rsidP="009C40A6">
            <w:pPr>
              <w:rPr>
                <w:sz w:val="24"/>
                <w:szCs w:val="24"/>
              </w:rPr>
            </w:pPr>
            <w:r w:rsidRPr="00240979">
              <w:rPr>
                <w:sz w:val="24"/>
                <w:szCs w:val="24"/>
              </w:rPr>
              <w:t xml:space="preserve">196626, г. Санкт-Петербург, </w:t>
            </w:r>
          </w:p>
          <w:p w14:paraId="16745C9A" w14:textId="77777777" w:rsidR="00C0670A" w:rsidRPr="00240979" w:rsidRDefault="00C0670A" w:rsidP="009C40A6">
            <w:pPr>
              <w:rPr>
                <w:sz w:val="24"/>
                <w:szCs w:val="24"/>
              </w:rPr>
            </w:pPr>
            <w:r w:rsidRPr="00240979">
              <w:rPr>
                <w:sz w:val="24"/>
                <w:szCs w:val="24"/>
              </w:rPr>
              <w:t>п. Шушары, ул. Пушкинская, д. 12</w:t>
            </w:r>
          </w:p>
        </w:tc>
        <w:tc>
          <w:tcPr>
            <w:tcW w:w="4265" w:type="dxa"/>
            <w:shd w:val="clear" w:color="auto" w:fill="auto"/>
          </w:tcPr>
          <w:p w14:paraId="091134A9" w14:textId="77777777" w:rsidR="00C0670A" w:rsidRPr="00240979" w:rsidRDefault="00C0670A" w:rsidP="009C40A6">
            <w:pPr>
              <w:ind w:left="360" w:hanging="326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3C6A7BDE" w14:textId="77777777" w:rsidR="00C0670A" w:rsidRDefault="00C0670A" w:rsidP="00C0670A">
      <w:pPr>
        <w:pStyle w:val="Default"/>
      </w:pPr>
      <w:r>
        <w:t>_______________________________________________________________________________</w:t>
      </w:r>
    </w:p>
    <w:p w14:paraId="21AD33AB" w14:textId="77777777" w:rsidR="003C740F" w:rsidRDefault="003C740F">
      <w:pPr>
        <w:rPr>
          <w:b/>
          <w:sz w:val="28"/>
          <w:szCs w:val="28"/>
        </w:rPr>
      </w:pPr>
    </w:p>
    <w:p w14:paraId="375ED387" w14:textId="158646CD" w:rsidR="009C0F13" w:rsidRDefault="009C0F13" w:rsidP="008D23E2">
      <w:pPr>
        <w:pStyle w:val="ab"/>
        <w:tabs>
          <w:tab w:val="left" w:pos="4650"/>
        </w:tabs>
        <w:spacing w:after="120"/>
        <w:ind w:left="0" w:right="0" w:firstLine="851"/>
        <w:jc w:val="center"/>
        <w:rPr>
          <w:b/>
          <w:spacing w:val="-2"/>
          <w:sz w:val="26"/>
          <w:szCs w:val="26"/>
        </w:rPr>
      </w:pPr>
      <w:r w:rsidRPr="00AB1870">
        <w:rPr>
          <w:b/>
          <w:spacing w:val="-2"/>
          <w:sz w:val="26"/>
          <w:szCs w:val="26"/>
        </w:rPr>
        <w:t>Уважаемые руководители</w:t>
      </w:r>
      <w:r w:rsidR="00AB1870">
        <w:rPr>
          <w:b/>
          <w:spacing w:val="-2"/>
          <w:sz w:val="26"/>
          <w:szCs w:val="26"/>
        </w:rPr>
        <w:t xml:space="preserve"> и специалисты</w:t>
      </w:r>
      <w:r w:rsidRPr="00AB1870">
        <w:rPr>
          <w:b/>
          <w:spacing w:val="-2"/>
          <w:sz w:val="26"/>
          <w:szCs w:val="26"/>
        </w:rPr>
        <w:t>!</w:t>
      </w:r>
    </w:p>
    <w:p w14:paraId="5B56D1DB" w14:textId="77777777" w:rsidR="00C0670A" w:rsidRPr="00AB1870" w:rsidRDefault="00C0670A" w:rsidP="008D23E2">
      <w:pPr>
        <w:pStyle w:val="ab"/>
        <w:tabs>
          <w:tab w:val="left" w:pos="4650"/>
        </w:tabs>
        <w:spacing w:after="120"/>
        <w:ind w:left="0" w:right="0" w:firstLine="851"/>
        <w:jc w:val="center"/>
        <w:rPr>
          <w:b/>
          <w:spacing w:val="-2"/>
          <w:sz w:val="26"/>
          <w:szCs w:val="26"/>
        </w:rPr>
      </w:pPr>
    </w:p>
    <w:p w14:paraId="3505149A" w14:textId="77777777" w:rsidR="00C0670A" w:rsidRDefault="00C0670A" w:rsidP="00C0670A">
      <w:pPr>
        <w:tabs>
          <w:tab w:val="left" w:pos="3732"/>
        </w:tabs>
        <w:ind w:firstLine="426"/>
        <w:jc w:val="both"/>
        <w:rPr>
          <w:sz w:val="26"/>
          <w:szCs w:val="26"/>
        </w:rPr>
      </w:pPr>
      <w:r w:rsidRPr="00F9187F">
        <w:rPr>
          <w:bCs/>
          <w:sz w:val="26"/>
          <w:szCs w:val="26"/>
        </w:rPr>
        <w:t>Академия менеджмента и агробизнеса</w:t>
      </w:r>
      <w:r w:rsidRPr="00F9187F">
        <w:rPr>
          <w:sz w:val="26"/>
          <w:szCs w:val="26"/>
        </w:rPr>
        <w:t xml:space="preserve"> ФГБОУ ВО СПбГАУ информирует Вас о проведении программы повышения квалификации руководителей и специалистов сельскохозяйственных предприятий в сфере молочного животноводства: </w:t>
      </w:r>
    </w:p>
    <w:p w14:paraId="4C141C38" w14:textId="5BA41223" w:rsidR="008D23E2" w:rsidRPr="00AB1870" w:rsidRDefault="00AB1870" w:rsidP="009B21B0">
      <w:pPr>
        <w:pStyle w:val="1"/>
        <w:tabs>
          <w:tab w:val="clear" w:pos="10348"/>
          <w:tab w:val="left" w:pos="6120"/>
        </w:tabs>
        <w:ind w:left="0" w:right="0" w:firstLine="0"/>
        <w:jc w:val="center"/>
        <w:rPr>
          <w:b/>
          <w:i/>
          <w:sz w:val="24"/>
          <w:szCs w:val="24"/>
        </w:rPr>
      </w:pPr>
      <w:r w:rsidRPr="00AB1870">
        <w:rPr>
          <w:b/>
          <w:i/>
          <w:sz w:val="24"/>
          <w:szCs w:val="24"/>
        </w:rPr>
        <w:t>«</w:t>
      </w:r>
      <w:r w:rsidR="00C0670A">
        <w:rPr>
          <w:b/>
          <w:i/>
          <w:sz w:val="24"/>
          <w:szCs w:val="24"/>
        </w:rPr>
        <w:t>С</w:t>
      </w:r>
      <w:r w:rsidR="00C0670A" w:rsidRPr="00C0670A">
        <w:rPr>
          <w:b/>
          <w:i/>
          <w:szCs w:val="28"/>
        </w:rPr>
        <w:t>овременные информационные технологии при организации кормления крупного рогатого скота с целью повышения экономической эффективности производства молока</w:t>
      </w:r>
      <w:r>
        <w:rPr>
          <w:b/>
          <w:i/>
          <w:sz w:val="24"/>
          <w:szCs w:val="24"/>
        </w:rPr>
        <w:t>»</w:t>
      </w:r>
    </w:p>
    <w:p w14:paraId="3B9E1CFA" w14:textId="5469D8D8" w:rsidR="00704A01" w:rsidRPr="00704A01" w:rsidRDefault="004D6528" w:rsidP="00704A01">
      <w:pPr>
        <w:pStyle w:val="1"/>
        <w:ind w:left="0" w:right="0" w:firstLine="284"/>
        <w:rPr>
          <w:b/>
          <w:bCs/>
          <w:i/>
          <w:iCs/>
          <w:sz w:val="24"/>
          <w:szCs w:val="24"/>
        </w:rPr>
      </w:pPr>
      <w:r w:rsidRPr="004D6528">
        <w:rPr>
          <w:b/>
          <w:bCs/>
          <w:i/>
          <w:iCs/>
          <w:sz w:val="24"/>
          <w:szCs w:val="24"/>
        </w:rPr>
        <w:t>В программу обучения входят следующие вопросы</w:t>
      </w:r>
      <w:r w:rsidR="00704A01" w:rsidRPr="00704A01">
        <w:rPr>
          <w:b/>
          <w:bCs/>
          <w:i/>
          <w:iCs/>
          <w:sz w:val="24"/>
          <w:szCs w:val="24"/>
        </w:rPr>
        <w:t>:</w:t>
      </w:r>
    </w:p>
    <w:p w14:paraId="3BCA7CBC" w14:textId="77777777" w:rsidR="00704A01" w:rsidRPr="00704A01" w:rsidRDefault="00704A01" w:rsidP="00704A01">
      <w:pPr>
        <w:tabs>
          <w:tab w:val="left" w:pos="360"/>
        </w:tabs>
        <w:suppressAutoHyphens/>
        <w:ind w:firstLine="284"/>
        <w:jc w:val="both"/>
        <w:rPr>
          <w:i/>
          <w:iCs/>
          <w:sz w:val="24"/>
          <w:szCs w:val="24"/>
        </w:rPr>
      </w:pPr>
      <w:r w:rsidRPr="00704A01">
        <w:rPr>
          <w:i/>
          <w:iCs/>
          <w:sz w:val="24"/>
          <w:szCs w:val="24"/>
        </w:rPr>
        <w:t>- знакомство с инновационными технологиями кормления высокопродуктивных животных;</w:t>
      </w:r>
    </w:p>
    <w:p w14:paraId="622010EF" w14:textId="77777777" w:rsidR="00704A01" w:rsidRPr="00704A01" w:rsidRDefault="00704A01" w:rsidP="00704A01">
      <w:pPr>
        <w:tabs>
          <w:tab w:val="left" w:pos="360"/>
        </w:tabs>
        <w:ind w:firstLine="284"/>
        <w:jc w:val="both"/>
        <w:rPr>
          <w:i/>
          <w:iCs/>
          <w:sz w:val="24"/>
          <w:szCs w:val="24"/>
        </w:rPr>
      </w:pPr>
      <w:r w:rsidRPr="00704A01">
        <w:rPr>
          <w:i/>
          <w:iCs/>
          <w:sz w:val="24"/>
          <w:szCs w:val="24"/>
        </w:rPr>
        <w:t>- как осуществлять контроль полноценности кормления;</w:t>
      </w:r>
    </w:p>
    <w:p w14:paraId="03369C76" w14:textId="77777777" w:rsidR="00704A01" w:rsidRPr="00704A01" w:rsidRDefault="00704A01" w:rsidP="00704A01">
      <w:pPr>
        <w:tabs>
          <w:tab w:val="left" w:pos="360"/>
        </w:tabs>
        <w:ind w:firstLine="284"/>
        <w:jc w:val="both"/>
        <w:rPr>
          <w:i/>
          <w:iCs/>
          <w:sz w:val="24"/>
          <w:szCs w:val="24"/>
        </w:rPr>
      </w:pPr>
      <w:r w:rsidRPr="00704A01">
        <w:rPr>
          <w:i/>
          <w:iCs/>
          <w:sz w:val="24"/>
          <w:szCs w:val="24"/>
        </w:rPr>
        <w:t>- к чему приводит неполноценное кормление: нарушения обмена веществ у коров и их профилактика;</w:t>
      </w:r>
    </w:p>
    <w:p w14:paraId="611D031A" w14:textId="77777777" w:rsidR="00704A01" w:rsidRPr="00704A01" w:rsidRDefault="00704A01" w:rsidP="00704A01">
      <w:pPr>
        <w:tabs>
          <w:tab w:val="left" w:pos="10348"/>
        </w:tabs>
        <w:ind w:firstLine="284"/>
        <w:rPr>
          <w:i/>
          <w:iCs/>
          <w:sz w:val="24"/>
          <w:szCs w:val="24"/>
        </w:rPr>
      </w:pPr>
      <w:r w:rsidRPr="00704A01">
        <w:rPr>
          <w:i/>
          <w:iCs/>
          <w:sz w:val="24"/>
          <w:szCs w:val="24"/>
        </w:rPr>
        <w:t xml:space="preserve">- новые технологии кормления и выращивания молодняка;         </w:t>
      </w:r>
    </w:p>
    <w:p w14:paraId="310CEB0B" w14:textId="77777777" w:rsidR="00704A01" w:rsidRPr="00704A01" w:rsidRDefault="00704A01" w:rsidP="00704A01">
      <w:pPr>
        <w:tabs>
          <w:tab w:val="left" w:pos="360"/>
        </w:tabs>
        <w:suppressAutoHyphens/>
        <w:ind w:firstLine="284"/>
        <w:jc w:val="both"/>
        <w:rPr>
          <w:i/>
          <w:iCs/>
          <w:sz w:val="24"/>
          <w:szCs w:val="24"/>
        </w:rPr>
      </w:pPr>
      <w:r w:rsidRPr="00704A01">
        <w:rPr>
          <w:i/>
          <w:iCs/>
          <w:sz w:val="24"/>
          <w:szCs w:val="24"/>
        </w:rPr>
        <w:t>- влияние полноценности кормления на качество продукции и экономическую эффективность её производства;</w:t>
      </w:r>
    </w:p>
    <w:p w14:paraId="57A1D35F" w14:textId="77777777" w:rsidR="00704A01" w:rsidRPr="00704A01" w:rsidRDefault="00704A01" w:rsidP="00704A01">
      <w:pPr>
        <w:tabs>
          <w:tab w:val="left" w:pos="360"/>
        </w:tabs>
        <w:suppressAutoHyphens/>
        <w:ind w:firstLine="284"/>
        <w:jc w:val="both"/>
        <w:rPr>
          <w:i/>
          <w:iCs/>
          <w:sz w:val="24"/>
          <w:szCs w:val="24"/>
        </w:rPr>
      </w:pPr>
      <w:r w:rsidRPr="00704A01">
        <w:rPr>
          <w:i/>
          <w:iCs/>
          <w:sz w:val="24"/>
          <w:szCs w:val="24"/>
        </w:rPr>
        <w:t>- значение совершенствования технологий заготовки кормов;</w:t>
      </w:r>
    </w:p>
    <w:p w14:paraId="7636BD33" w14:textId="77777777" w:rsidR="00704A01" w:rsidRPr="00704A01" w:rsidRDefault="00704A01" w:rsidP="00704A01">
      <w:pPr>
        <w:tabs>
          <w:tab w:val="left" w:pos="360"/>
        </w:tabs>
        <w:suppressAutoHyphens/>
        <w:ind w:firstLine="284"/>
        <w:jc w:val="both"/>
        <w:rPr>
          <w:bCs/>
          <w:i/>
          <w:iCs/>
          <w:sz w:val="24"/>
          <w:szCs w:val="24"/>
        </w:rPr>
      </w:pPr>
      <w:r w:rsidRPr="00704A01">
        <w:rPr>
          <w:b/>
          <w:i/>
          <w:iCs/>
          <w:sz w:val="24"/>
          <w:szCs w:val="24"/>
        </w:rPr>
        <w:t xml:space="preserve">- </w:t>
      </w:r>
      <w:r w:rsidRPr="00704A01">
        <w:rPr>
          <w:bCs/>
          <w:i/>
          <w:iCs/>
          <w:sz w:val="24"/>
          <w:szCs w:val="24"/>
        </w:rPr>
        <w:t>создание высокой продуктивности в стаде при оптимизации условий кормления;</w:t>
      </w:r>
    </w:p>
    <w:p w14:paraId="2D0537A1" w14:textId="77777777" w:rsidR="00704A01" w:rsidRPr="00704A01" w:rsidRDefault="00704A01" w:rsidP="00704A01">
      <w:pPr>
        <w:tabs>
          <w:tab w:val="left" w:pos="360"/>
        </w:tabs>
        <w:suppressAutoHyphens/>
        <w:ind w:firstLine="284"/>
        <w:jc w:val="both"/>
        <w:rPr>
          <w:b/>
          <w:i/>
          <w:iCs/>
          <w:sz w:val="24"/>
          <w:szCs w:val="24"/>
        </w:rPr>
      </w:pPr>
      <w:r w:rsidRPr="00704A01">
        <w:rPr>
          <w:bCs/>
          <w:i/>
          <w:iCs/>
          <w:sz w:val="24"/>
          <w:szCs w:val="24"/>
        </w:rPr>
        <w:t>- особенности кормления коров с разным уровнем продуктивности;</w:t>
      </w:r>
      <w:r w:rsidRPr="00704A01">
        <w:rPr>
          <w:b/>
          <w:i/>
          <w:iCs/>
          <w:sz w:val="24"/>
          <w:szCs w:val="24"/>
        </w:rPr>
        <w:t xml:space="preserve"> </w:t>
      </w:r>
    </w:p>
    <w:p w14:paraId="3C33D6C2" w14:textId="77777777" w:rsidR="00704A01" w:rsidRPr="00704A01" w:rsidRDefault="00704A01" w:rsidP="00704A01">
      <w:pPr>
        <w:tabs>
          <w:tab w:val="left" w:pos="360"/>
        </w:tabs>
        <w:suppressAutoHyphens/>
        <w:ind w:firstLine="284"/>
        <w:jc w:val="both"/>
        <w:rPr>
          <w:i/>
          <w:iCs/>
          <w:sz w:val="24"/>
          <w:szCs w:val="24"/>
        </w:rPr>
      </w:pPr>
      <w:r w:rsidRPr="00704A01">
        <w:rPr>
          <w:i/>
          <w:iCs/>
          <w:sz w:val="24"/>
          <w:szCs w:val="24"/>
        </w:rPr>
        <w:t>- сравнительный анализ отечественных и импортных программ для расчета рационов;</w:t>
      </w:r>
    </w:p>
    <w:p w14:paraId="2BC29DF4" w14:textId="77777777" w:rsidR="00704A01" w:rsidRPr="00704A01" w:rsidRDefault="00704A01" w:rsidP="00704A01">
      <w:pPr>
        <w:tabs>
          <w:tab w:val="left" w:pos="10348"/>
        </w:tabs>
        <w:ind w:firstLine="284"/>
        <w:rPr>
          <w:i/>
          <w:iCs/>
          <w:spacing w:val="-12"/>
          <w:sz w:val="24"/>
          <w:szCs w:val="24"/>
        </w:rPr>
      </w:pPr>
      <w:r w:rsidRPr="00704A01">
        <w:rPr>
          <w:i/>
          <w:iCs/>
          <w:sz w:val="24"/>
          <w:szCs w:val="24"/>
        </w:rPr>
        <w:t>- освоение программы «Кормовые рационы» и особенностей её практического применения для повышения эффективности нормирования рационов;</w:t>
      </w:r>
      <w:r w:rsidRPr="00704A01">
        <w:rPr>
          <w:i/>
          <w:iCs/>
          <w:spacing w:val="-12"/>
          <w:sz w:val="24"/>
          <w:szCs w:val="24"/>
        </w:rPr>
        <w:t xml:space="preserve"> </w:t>
      </w:r>
    </w:p>
    <w:p w14:paraId="64326C6F" w14:textId="77777777" w:rsidR="00704A01" w:rsidRPr="00386E16" w:rsidRDefault="00704A01" w:rsidP="00704A01">
      <w:pPr>
        <w:tabs>
          <w:tab w:val="left" w:pos="10348"/>
        </w:tabs>
        <w:ind w:firstLine="284"/>
        <w:rPr>
          <w:i/>
          <w:iCs/>
          <w:spacing w:val="-12"/>
          <w:sz w:val="24"/>
          <w:szCs w:val="24"/>
        </w:rPr>
      </w:pPr>
      <w:r w:rsidRPr="00704A01">
        <w:rPr>
          <w:i/>
          <w:iCs/>
          <w:spacing w:val="-4"/>
          <w:sz w:val="24"/>
          <w:szCs w:val="24"/>
        </w:rPr>
        <w:t>- расчет оптимальных рационов, премиксов, рецептов комбикормов, состава зерносмесей с применением</w:t>
      </w:r>
      <w:r w:rsidRPr="00704A01">
        <w:rPr>
          <w:b/>
          <w:i/>
          <w:iCs/>
          <w:sz w:val="24"/>
          <w:szCs w:val="24"/>
        </w:rPr>
        <w:t xml:space="preserve"> </w:t>
      </w:r>
      <w:r w:rsidRPr="00704A01">
        <w:rPr>
          <w:i/>
          <w:iCs/>
          <w:sz w:val="24"/>
          <w:szCs w:val="24"/>
        </w:rPr>
        <w:t>программы «Кормовые рационы»</w:t>
      </w:r>
      <w:r w:rsidRPr="00704A01">
        <w:rPr>
          <w:i/>
          <w:iCs/>
          <w:spacing w:val="-4"/>
          <w:sz w:val="24"/>
          <w:szCs w:val="24"/>
        </w:rPr>
        <w:t>.</w:t>
      </w:r>
    </w:p>
    <w:p w14:paraId="58D68697" w14:textId="190D5E2B" w:rsidR="008D23E2" w:rsidRDefault="006370FE" w:rsidP="006370FE">
      <w:pPr>
        <w:tabs>
          <w:tab w:val="left" w:pos="360"/>
        </w:tabs>
        <w:suppressAutoHyphens/>
        <w:ind w:firstLine="284"/>
        <w:jc w:val="center"/>
        <w:rPr>
          <w:spacing w:val="-4"/>
          <w:sz w:val="24"/>
          <w:szCs w:val="24"/>
        </w:rPr>
      </w:pPr>
      <w:r w:rsidRPr="006370FE">
        <w:rPr>
          <w:b/>
          <w:bCs/>
          <w:i/>
          <w:iCs/>
          <w:spacing w:val="-4"/>
          <w:sz w:val="24"/>
          <w:szCs w:val="24"/>
        </w:rPr>
        <w:t xml:space="preserve">В ходе освоения курса есть возможность проанализировать ваш реально существующий рацион и </w:t>
      </w:r>
      <w:r>
        <w:rPr>
          <w:b/>
          <w:bCs/>
          <w:i/>
          <w:iCs/>
          <w:spacing w:val="-4"/>
          <w:sz w:val="24"/>
          <w:szCs w:val="24"/>
        </w:rPr>
        <w:t>получить консультацию как выйти на желаемые показатели продуктивности, с экономической оценкой внедрения нового рациона</w:t>
      </w:r>
      <w:r w:rsidR="008D23E2" w:rsidRPr="009C5C8E">
        <w:rPr>
          <w:spacing w:val="-4"/>
          <w:sz w:val="24"/>
          <w:szCs w:val="24"/>
        </w:rPr>
        <w:t>.</w:t>
      </w:r>
    </w:p>
    <w:p w14:paraId="38F62925" w14:textId="77777777" w:rsidR="008D23E2" w:rsidRPr="00E65C10" w:rsidRDefault="008D23E2" w:rsidP="009B21B0">
      <w:pPr>
        <w:tabs>
          <w:tab w:val="left" w:pos="0"/>
          <w:tab w:val="left" w:pos="360"/>
        </w:tabs>
        <w:suppressAutoHyphens/>
        <w:ind w:firstLine="284"/>
        <w:jc w:val="both"/>
        <w:rPr>
          <w:bCs/>
          <w:spacing w:val="-4"/>
          <w:sz w:val="24"/>
          <w:szCs w:val="24"/>
        </w:rPr>
      </w:pPr>
      <w:r w:rsidRPr="00E65C10">
        <w:rPr>
          <w:bCs/>
          <w:i/>
          <w:spacing w:val="-2"/>
          <w:sz w:val="24"/>
          <w:szCs w:val="24"/>
        </w:rPr>
        <w:t>Для консультаций по кормлению с собой иметь анализы кормов и крови.</w:t>
      </w:r>
    </w:p>
    <w:p w14:paraId="5695458F" w14:textId="52350F9E" w:rsidR="008D23E2" w:rsidRPr="009C5C8E" w:rsidRDefault="008D23E2" w:rsidP="009B21B0">
      <w:pPr>
        <w:tabs>
          <w:tab w:val="left" w:pos="10348"/>
        </w:tabs>
        <w:ind w:firstLine="284"/>
        <w:jc w:val="both"/>
        <w:rPr>
          <w:spacing w:val="-2"/>
          <w:sz w:val="24"/>
          <w:szCs w:val="24"/>
        </w:rPr>
      </w:pPr>
      <w:r w:rsidRPr="009C5C8E">
        <w:rPr>
          <w:spacing w:val="-2"/>
          <w:sz w:val="24"/>
          <w:szCs w:val="24"/>
        </w:rPr>
        <w:t>В период учебы слушатели изучают опыт работы лучших хозяйств Лен</w:t>
      </w:r>
      <w:r>
        <w:rPr>
          <w:spacing w:val="-2"/>
          <w:sz w:val="24"/>
          <w:szCs w:val="24"/>
        </w:rPr>
        <w:t xml:space="preserve">инградской </w:t>
      </w:r>
      <w:r w:rsidRPr="009C5C8E">
        <w:rPr>
          <w:spacing w:val="-2"/>
          <w:sz w:val="24"/>
          <w:szCs w:val="24"/>
        </w:rPr>
        <w:t>области</w:t>
      </w:r>
      <w:r w:rsidR="004041FE">
        <w:rPr>
          <w:spacing w:val="-2"/>
          <w:sz w:val="24"/>
          <w:szCs w:val="24"/>
        </w:rPr>
        <w:t>.</w:t>
      </w:r>
      <w:r w:rsidRPr="009C5C8E">
        <w:rPr>
          <w:spacing w:val="-2"/>
          <w:sz w:val="24"/>
          <w:szCs w:val="24"/>
        </w:rPr>
        <w:t xml:space="preserve"> </w:t>
      </w:r>
    </w:p>
    <w:p w14:paraId="379A65FA" w14:textId="77777777" w:rsidR="008D23E2" w:rsidRDefault="008D23E2" w:rsidP="009B21B0">
      <w:pPr>
        <w:tabs>
          <w:tab w:val="left" w:pos="10348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Академия обеспечивает необходимой литературой по указанным в программе темам.</w:t>
      </w:r>
    </w:p>
    <w:p w14:paraId="5ABCA318" w14:textId="08E8D65B" w:rsidR="00C0670A" w:rsidRDefault="00C0670A" w:rsidP="00C0670A">
      <w:pPr>
        <w:tabs>
          <w:tab w:val="left" w:pos="3732"/>
        </w:tabs>
        <w:ind w:firstLine="709"/>
        <w:jc w:val="both"/>
        <w:rPr>
          <w:sz w:val="24"/>
          <w:szCs w:val="24"/>
        </w:rPr>
      </w:pPr>
      <w:r w:rsidRPr="0025028C">
        <w:rPr>
          <w:b/>
          <w:bCs/>
          <w:sz w:val="24"/>
          <w:szCs w:val="24"/>
        </w:rPr>
        <w:t>Сроки</w:t>
      </w:r>
      <w:r w:rsidRPr="0025028C">
        <w:rPr>
          <w:sz w:val="24"/>
          <w:szCs w:val="24"/>
        </w:rPr>
        <w:t xml:space="preserve"> реализации программы: </w:t>
      </w:r>
      <w:r w:rsidRPr="0025028C">
        <w:rPr>
          <w:b/>
          <w:bCs/>
          <w:i/>
          <w:iCs/>
          <w:sz w:val="24"/>
          <w:szCs w:val="24"/>
        </w:rPr>
        <w:t xml:space="preserve">с 03 по 07 февраля 2025 </w:t>
      </w:r>
      <w:r w:rsidRPr="0025028C">
        <w:rPr>
          <w:bCs/>
          <w:i/>
          <w:iCs/>
          <w:sz w:val="24"/>
          <w:szCs w:val="24"/>
        </w:rPr>
        <w:t>года очная часть,</w:t>
      </w:r>
      <w:r w:rsidRPr="0025028C">
        <w:rPr>
          <w:b/>
          <w:bCs/>
          <w:i/>
          <w:iCs/>
          <w:sz w:val="24"/>
          <w:szCs w:val="24"/>
        </w:rPr>
        <w:t xml:space="preserve"> с 08 по 11 </w:t>
      </w:r>
      <w:r w:rsidR="006370FE" w:rsidRPr="0025028C">
        <w:rPr>
          <w:b/>
          <w:bCs/>
          <w:i/>
          <w:iCs/>
          <w:sz w:val="24"/>
          <w:szCs w:val="24"/>
        </w:rPr>
        <w:t>февраля</w:t>
      </w:r>
      <w:r w:rsidRPr="0025028C">
        <w:rPr>
          <w:b/>
          <w:bCs/>
          <w:i/>
          <w:iCs/>
          <w:sz w:val="24"/>
          <w:szCs w:val="24"/>
        </w:rPr>
        <w:t xml:space="preserve"> 2024 </w:t>
      </w:r>
      <w:r w:rsidRPr="0025028C">
        <w:rPr>
          <w:bCs/>
          <w:i/>
          <w:iCs/>
          <w:sz w:val="24"/>
          <w:szCs w:val="24"/>
        </w:rPr>
        <w:t>года дистанционная часть</w:t>
      </w:r>
      <w:r w:rsidRPr="0025028C">
        <w:rPr>
          <w:sz w:val="24"/>
          <w:szCs w:val="24"/>
        </w:rPr>
        <w:t xml:space="preserve">. </w:t>
      </w:r>
    </w:p>
    <w:p w14:paraId="6984319D" w14:textId="77777777" w:rsidR="004275C4" w:rsidRPr="00011381" w:rsidRDefault="004275C4" w:rsidP="004275C4">
      <w:pPr>
        <w:tabs>
          <w:tab w:val="left" w:pos="3732"/>
        </w:tabs>
        <w:ind w:firstLine="709"/>
        <w:jc w:val="both"/>
        <w:rPr>
          <w:sz w:val="24"/>
          <w:szCs w:val="24"/>
        </w:rPr>
      </w:pPr>
      <w:r w:rsidRPr="00011381">
        <w:rPr>
          <w:b/>
          <w:i/>
          <w:iCs/>
          <w:sz w:val="24"/>
          <w:szCs w:val="24"/>
        </w:rPr>
        <w:t>Возможна дистанционная форма обучения через видеоконференцию!!!</w:t>
      </w:r>
    </w:p>
    <w:p w14:paraId="11C9AF08" w14:textId="77777777" w:rsidR="00C0670A" w:rsidRPr="0025028C" w:rsidRDefault="00C0670A" w:rsidP="00C0670A">
      <w:pPr>
        <w:tabs>
          <w:tab w:val="left" w:pos="3732"/>
        </w:tabs>
        <w:ind w:firstLine="709"/>
        <w:jc w:val="both"/>
        <w:rPr>
          <w:sz w:val="24"/>
          <w:szCs w:val="24"/>
        </w:rPr>
      </w:pPr>
      <w:r w:rsidRPr="0025028C">
        <w:rPr>
          <w:sz w:val="24"/>
          <w:szCs w:val="24"/>
        </w:rPr>
        <w:t xml:space="preserve">По итогам обучения выдается </w:t>
      </w:r>
      <w:r w:rsidRPr="0025028C">
        <w:rPr>
          <w:b/>
          <w:i/>
          <w:sz w:val="24"/>
          <w:szCs w:val="24"/>
        </w:rPr>
        <w:t>удостоверение о повышении квалификации</w:t>
      </w:r>
      <w:r w:rsidRPr="0025028C">
        <w:rPr>
          <w:sz w:val="24"/>
          <w:szCs w:val="24"/>
        </w:rPr>
        <w:t xml:space="preserve">. </w:t>
      </w:r>
    </w:p>
    <w:p w14:paraId="28B4A52E" w14:textId="65AFCC24" w:rsidR="00704A01" w:rsidRDefault="00704A01" w:rsidP="00704A01">
      <w:pPr>
        <w:tabs>
          <w:tab w:val="left" w:pos="709"/>
          <w:tab w:val="left" w:pos="3732"/>
        </w:tabs>
        <w:ind w:firstLine="709"/>
        <w:jc w:val="both"/>
        <w:rPr>
          <w:sz w:val="26"/>
          <w:szCs w:val="26"/>
        </w:rPr>
      </w:pPr>
      <w:r w:rsidRPr="0025028C">
        <w:rPr>
          <w:b/>
          <w:bCs/>
          <w:sz w:val="24"/>
          <w:szCs w:val="24"/>
        </w:rPr>
        <w:t>Стоимость обучения:</w:t>
      </w:r>
      <w:r w:rsidRPr="0025028C">
        <w:rPr>
          <w:sz w:val="24"/>
          <w:szCs w:val="24"/>
        </w:rPr>
        <w:t xml:space="preserve"> 28 750 рублей</w:t>
      </w:r>
      <w:r w:rsidRPr="00F9187F">
        <w:rPr>
          <w:sz w:val="26"/>
          <w:szCs w:val="26"/>
        </w:rPr>
        <w:t xml:space="preserve">. </w:t>
      </w:r>
    </w:p>
    <w:p w14:paraId="6E1E732B" w14:textId="081DFB63" w:rsidR="00C0670A" w:rsidRPr="00704A01" w:rsidRDefault="00704A01" w:rsidP="00704A01">
      <w:pPr>
        <w:tabs>
          <w:tab w:val="left" w:pos="709"/>
          <w:tab w:val="left" w:pos="3732"/>
        </w:tabs>
        <w:ind w:firstLine="709"/>
        <w:jc w:val="both"/>
        <w:rPr>
          <w:sz w:val="24"/>
          <w:szCs w:val="24"/>
        </w:rPr>
      </w:pPr>
      <w:r w:rsidRPr="00704A01">
        <w:rPr>
          <w:b/>
          <w:bCs/>
          <w:sz w:val="24"/>
          <w:szCs w:val="24"/>
        </w:rPr>
        <w:t>Проживание:</w:t>
      </w:r>
      <w:r w:rsidRPr="00704A01">
        <w:rPr>
          <w:sz w:val="24"/>
          <w:szCs w:val="24"/>
        </w:rPr>
        <w:t xml:space="preserve"> общежитие Академии - стоимость 1300 руб/сут., бронирование при подаче заявки. Квартиры посуточно от 2500 руб/сут, - бронирование самостоятельно: +7(921)550-03-20 Елена. С собой необходимо иметь: копию диплома об образовании и справку из СББЖ о благополучии местности по острым инфекционным болезням с/х животных</w:t>
      </w:r>
    </w:p>
    <w:p w14:paraId="0343262B" w14:textId="77777777" w:rsidR="0025028C" w:rsidRPr="00F9187F" w:rsidRDefault="00C0670A" w:rsidP="0025028C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6C6E18">
        <w:rPr>
          <w:b/>
          <w:bCs/>
          <w:iCs/>
          <w:sz w:val="24"/>
          <w:szCs w:val="24"/>
        </w:rPr>
        <w:t>Заявку</w:t>
      </w:r>
      <w:r w:rsidRPr="006C6E18">
        <w:rPr>
          <w:b/>
          <w:bCs/>
          <w:i/>
          <w:iCs/>
          <w:sz w:val="24"/>
          <w:szCs w:val="24"/>
        </w:rPr>
        <w:t xml:space="preserve"> </w:t>
      </w:r>
      <w:r w:rsidRPr="006C6E18">
        <w:rPr>
          <w:b/>
          <w:bCs/>
          <w:iCs/>
          <w:sz w:val="24"/>
          <w:szCs w:val="24"/>
        </w:rPr>
        <w:t xml:space="preserve">на обучение </w:t>
      </w:r>
      <w:r w:rsidRPr="006C6E18">
        <w:rPr>
          <w:sz w:val="24"/>
          <w:szCs w:val="24"/>
        </w:rPr>
        <w:t>(форма прилагается) можно направить по</w:t>
      </w:r>
      <w:r w:rsidRPr="006C6E18">
        <w:rPr>
          <w:bCs/>
          <w:sz w:val="24"/>
          <w:szCs w:val="24"/>
        </w:rPr>
        <w:t xml:space="preserve"> </w:t>
      </w:r>
      <w:r w:rsidRPr="006C6E18">
        <w:rPr>
          <w:i/>
          <w:iCs/>
          <w:sz w:val="24"/>
          <w:szCs w:val="24"/>
          <w:lang w:val="en-US"/>
        </w:rPr>
        <w:t>e</w:t>
      </w:r>
      <w:r w:rsidRPr="006C6E18">
        <w:rPr>
          <w:i/>
          <w:iCs/>
          <w:sz w:val="24"/>
          <w:szCs w:val="24"/>
        </w:rPr>
        <w:t>-</w:t>
      </w:r>
      <w:r w:rsidRPr="006C6E18">
        <w:rPr>
          <w:i/>
          <w:iCs/>
          <w:sz w:val="24"/>
          <w:szCs w:val="24"/>
          <w:lang w:val="en-US"/>
        </w:rPr>
        <w:t>mail</w:t>
      </w:r>
      <w:r w:rsidRPr="006C6E18">
        <w:rPr>
          <w:i/>
          <w:iCs/>
          <w:sz w:val="24"/>
          <w:szCs w:val="24"/>
        </w:rPr>
        <w:t>:</w:t>
      </w:r>
      <w:r w:rsidRPr="006C6E18">
        <w:rPr>
          <w:bCs/>
          <w:sz w:val="24"/>
          <w:szCs w:val="24"/>
        </w:rPr>
        <w:t xml:space="preserve"> </w:t>
      </w:r>
      <w:hyperlink r:id="rId8" w:history="1">
        <w:r w:rsidRPr="006C6E18">
          <w:rPr>
            <w:rStyle w:val="a8"/>
            <w:bCs/>
            <w:sz w:val="24"/>
            <w:szCs w:val="24"/>
            <w:lang w:val="en-US"/>
          </w:rPr>
          <w:t>ucheb</w:t>
        </w:r>
        <w:r w:rsidRPr="006C6E18">
          <w:rPr>
            <w:rStyle w:val="a8"/>
            <w:bCs/>
            <w:sz w:val="24"/>
            <w:szCs w:val="24"/>
          </w:rPr>
          <w:t>@</w:t>
        </w:r>
        <w:r w:rsidRPr="006C6E18">
          <w:rPr>
            <w:rStyle w:val="a8"/>
            <w:bCs/>
            <w:sz w:val="24"/>
            <w:szCs w:val="24"/>
            <w:lang w:val="en-US"/>
          </w:rPr>
          <w:t>ama</w:t>
        </w:r>
        <w:r w:rsidRPr="006C6E18">
          <w:rPr>
            <w:rStyle w:val="a8"/>
            <w:bCs/>
            <w:sz w:val="24"/>
            <w:szCs w:val="24"/>
          </w:rPr>
          <w:t>.</w:t>
        </w:r>
        <w:r w:rsidRPr="006C6E18">
          <w:rPr>
            <w:rStyle w:val="a8"/>
            <w:bCs/>
            <w:sz w:val="24"/>
            <w:szCs w:val="24"/>
            <w:lang w:val="en-US"/>
          </w:rPr>
          <w:t>spbgau</w:t>
        </w:r>
        <w:r w:rsidRPr="006C6E18">
          <w:rPr>
            <w:rStyle w:val="a8"/>
            <w:bCs/>
            <w:sz w:val="24"/>
            <w:szCs w:val="24"/>
          </w:rPr>
          <w:t>.</w:t>
        </w:r>
        <w:r w:rsidRPr="006C6E18">
          <w:rPr>
            <w:rStyle w:val="a8"/>
            <w:bCs/>
            <w:sz w:val="24"/>
            <w:szCs w:val="24"/>
            <w:lang w:val="en-US"/>
          </w:rPr>
          <w:t>ru</w:t>
        </w:r>
      </w:hyperlink>
      <w:r w:rsidRPr="006C6E18">
        <w:rPr>
          <w:rStyle w:val="a8"/>
          <w:bCs/>
          <w:sz w:val="24"/>
          <w:szCs w:val="24"/>
        </w:rPr>
        <w:t xml:space="preserve"> </w:t>
      </w:r>
      <w:r w:rsidRPr="006C6E18">
        <w:rPr>
          <w:bCs/>
          <w:iCs/>
          <w:sz w:val="24"/>
          <w:szCs w:val="24"/>
        </w:rPr>
        <w:t xml:space="preserve">и/или  по </w:t>
      </w:r>
      <w:r w:rsidRPr="006C6E18">
        <w:rPr>
          <w:bCs/>
          <w:i/>
          <w:iCs/>
          <w:sz w:val="24"/>
          <w:szCs w:val="24"/>
        </w:rPr>
        <w:t>телефону</w:t>
      </w:r>
      <w:r w:rsidRPr="006C6E18">
        <w:rPr>
          <w:bCs/>
          <w:iCs/>
          <w:sz w:val="24"/>
          <w:szCs w:val="24"/>
        </w:rPr>
        <w:t>:</w:t>
      </w:r>
      <w:r w:rsidRPr="006C6E18">
        <w:rPr>
          <w:sz w:val="24"/>
          <w:szCs w:val="24"/>
        </w:rPr>
        <w:t xml:space="preserve"> (812) 339-28-40 учебный отдел, а также через</w:t>
      </w:r>
      <w:r w:rsidRPr="006C6E18">
        <w:rPr>
          <w:spacing w:val="-6"/>
          <w:sz w:val="24"/>
          <w:szCs w:val="24"/>
        </w:rPr>
        <w:t xml:space="preserve"> с</w:t>
      </w:r>
      <w:r w:rsidRPr="006C6E18">
        <w:rPr>
          <w:i/>
          <w:sz w:val="24"/>
          <w:szCs w:val="24"/>
        </w:rPr>
        <w:t xml:space="preserve">айт </w:t>
      </w:r>
      <w:r w:rsidRPr="006C6E18">
        <w:rPr>
          <w:sz w:val="24"/>
          <w:szCs w:val="24"/>
        </w:rPr>
        <w:t>Академии:</w:t>
      </w:r>
      <w:r w:rsidRPr="006C6E18">
        <w:rPr>
          <w:b/>
          <w:sz w:val="24"/>
          <w:szCs w:val="24"/>
        </w:rPr>
        <w:t xml:space="preserve"> </w:t>
      </w:r>
      <w:hyperlink r:id="rId9" w:history="1">
        <w:r w:rsidRPr="006C6E18">
          <w:rPr>
            <w:rStyle w:val="a8"/>
            <w:sz w:val="24"/>
            <w:szCs w:val="24"/>
            <w:lang w:val="en-US"/>
          </w:rPr>
          <w:t>http</w:t>
        </w:r>
        <w:r w:rsidRPr="006C6E18">
          <w:rPr>
            <w:rStyle w:val="a8"/>
            <w:sz w:val="24"/>
            <w:szCs w:val="24"/>
          </w:rPr>
          <w:t>://</w:t>
        </w:r>
        <w:r w:rsidRPr="006C6E18">
          <w:rPr>
            <w:rStyle w:val="a8"/>
            <w:sz w:val="24"/>
            <w:szCs w:val="24"/>
            <w:lang w:val="en-US"/>
          </w:rPr>
          <w:t>ama</w:t>
        </w:r>
        <w:r w:rsidRPr="006C6E18">
          <w:rPr>
            <w:rStyle w:val="a8"/>
            <w:sz w:val="24"/>
            <w:szCs w:val="24"/>
          </w:rPr>
          <w:t>.</w:t>
        </w:r>
        <w:r w:rsidRPr="006C6E18">
          <w:rPr>
            <w:rStyle w:val="a8"/>
            <w:sz w:val="24"/>
            <w:szCs w:val="24"/>
            <w:lang w:val="en-US"/>
          </w:rPr>
          <w:t>spbgau</w:t>
        </w:r>
        <w:r w:rsidRPr="006C6E18">
          <w:rPr>
            <w:rStyle w:val="a8"/>
            <w:sz w:val="24"/>
            <w:szCs w:val="24"/>
          </w:rPr>
          <w:t>.</w:t>
        </w:r>
        <w:r w:rsidRPr="006C6E18">
          <w:rPr>
            <w:rStyle w:val="a8"/>
            <w:sz w:val="24"/>
            <w:szCs w:val="24"/>
            <w:lang w:val="en-US"/>
          </w:rPr>
          <w:t>ru</w:t>
        </w:r>
      </w:hyperlink>
      <w:r w:rsidR="0025028C">
        <w:rPr>
          <w:rStyle w:val="a8"/>
          <w:sz w:val="24"/>
          <w:szCs w:val="24"/>
        </w:rPr>
        <w:t xml:space="preserve">.; </w:t>
      </w:r>
      <w:r w:rsidR="0025028C" w:rsidRPr="00FB2B58">
        <w:rPr>
          <w:rStyle w:val="ac"/>
          <w:sz w:val="24"/>
          <w:szCs w:val="24"/>
        </w:rPr>
        <w:t xml:space="preserve">куратор – Шараськина Ольга (911) 206-80-22 </w:t>
      </w:r>
      <w:hyperlink r:id="rId10" w:history="1">
        <w:r w:rsidR="0025028C" w:rsidRPr="00FB2B58">
          <w:rPr>
            <w:rStyle w:val="a8"/>
            <w:sz w:val="24"/>
            <w:szCs w:val="24"/>
            <w:lang w:val="en-US"/>
          </w:rPr>
          <w:t>equifeed</w:t>
        </w:r>
        <w:r w:rsidR="0025028C" w:rsidRPr="00FB2B58">
          <w:rPr>
            <w:rStyle w:val="a8"/>
            <w:sz w:val="24"/>
            <w:szCs w:val="24"/>
          </w:rPr>
          <w:t>@</w:t>
        </w:r>
        <w:r w:rsidR="0025028C" w:rsidRPr="00FB2B58">
          <w:rPr>
            <w:rStyle w:val="a8"/>
            <w:sz w:val="24"/>
            <w:szCs w:val="24"/>
            <w:lang w:val="en-US"/>
          </w:rPr>
          <w:t>mail</w:t>
        </w:r>
        <w:r w:rsidR="0025028C" w:rsidRPr="00FB2B58">
          <w:rPr>
            <w:rStyle w:val="a8"/>
            <w:sz w:val="24"/>
            <w:szCs w:val="24"/>
          </w:rPr>
          <w:t>.</w:t>
        </w:r>
        <w:r w:rsidR="0025028C" w:rsidRPr="00FB2B58">
          <w:rPr>
            <w:rStyle w:val="a8"/>
            <w:sz w:val="24"/>
            <w:szCs w:val="24"/>
            <w:lang w:val="en-US"/>
          </w:rPr>
          <w:t>ru</w:t>
        </w:r>
      </w:hyperlink>
    </w:p>
    <w:p w14:paraId="1A0E7FA0" w14:textId="77777777" w:rsidR="00AB1870" w:rsidRDefault="00AB1870" w:rsidP="00AB1870">
      <w:pPr>
        <w:ind w:firstLine="709"/>
        <w:jc w:val="both"/>
        <w:rPr>
          <w:sz w:val="24"/>
          <w:szCs w:val="24"/>
        </w:rPr>
      </w:pPr>
    </w:p>
    <w:p w14:paraId="3942CF07" w14:textId="77777777" w:rsidR="00AB1870" w:rsidRPr="00A82956" w:rsidRDefault="00AB1870" w:rsidP="00AB1870">
      <w:pPr>
        <w:ind w:firstLine="709"/>
        <w:jc w:val="both"/>
        <w:rPr>
          <w:sz w:val="24"/>
          <w:szCs w:val="24"/>
        </w:rPr>
      </w:pPr>
      <w:r w:rsidRPr="00A82956">
        <w:rPr>
          <w:sz w:val="24"/>
          <w:szCs w:val="24"/>
        </w:rPr>
        <w:t>Директор Академии менеджмента</w:t>
      </w:r>
    </w:p>
    <w:p w14:paraId="06DCE7AE" w14:textId="686482F4" w:rsidR="009C0F13" w:rsidRDefault="00AB1870" w:rsidP="00827CB4">
      <w:pPr>
        <w:ind w:firstLine="709"/>
        <w:jc w:val="both"/>
        <w:rPr>
          <w:sz w:val="18"/>
          <w:szCs w:val="18"/>
        </w:rPr>
      </w:pPr>
      <w:r w:rsidRPr="00A82956">
        <w:rPr>
          <w:sz w:val="24"/>
          <w:szCs w:val="24"/>
        </w:rPr>
        <w:t xml:space="preserve">и агробизнеса </w:t>
      </w:r>
      <w:r>
        <w:rPr>
          <w:sz w:val="24"/>
          <w:szCs w:val="24"/>
        </w:rPr>
        <w:t xml:space="preserve">ФГБОУ ВО </w:t>
      </w:r>
      <w:r w:rsidRPr="00A82956">
        <w:rPr>
          <w:sz w:val="24"/>
          <w:szCs w:val="24"/>
        </w:rPr>
        <w:t xml:space="preserve">СПбГАУ     </w:t>
      </w:r>
      <w:r w:rsidRPr="00A82956">
        <w:rPr>
          <w:sz w:val="24"/>
          <w:szCs w:val="24"/>
        </w:rPr>
        <w:tab/>
      </w:r>
      <w:r w:rsidRPr="00A82956">
        <w:rPr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 xml:space="preserve">                         В.В</w:t>
      </w:r>
      <w:r w:rsidRPr="00A82956">
        <w:rPr>
          <w:sz w:val="24"/>
          <w:szCs w:val="24"/>
        </w:rPr>
        <w:t xml:space="preserve">. </w:t>
      </w:r>
      <w:r>
        <w:rPr>
          <w:sz w:val="24"/>
          <w:szCs w:val="24"/>
        </w:rPr>
        <w:t>Захаров</w:t>
      </w:r>
      <w:r w:rsidRPr="000777EC">
        <w:rPr>
          <w:sz w:val="18"/>
          <w:szCs w:val="18"/>
        </w:rPr>
        <w:t xml:space="preserve"> </w:t>
      </w:r>
    </w:p>
    <w:p w14:paraId="7300B530" w14:textId="7D33D783" w:rsidR="00FD12DF" w:rsidRDefault="00FD12DF" w:rsidP="00827CB4">
      <w:pPr>
        <w:ind w:firstLine="709"/>
        <w:jc w:val="both"/>
        <w:rPr>
          <w:sz w:val="18"/>
          <w:szCs w:val="18"/>
        </w:rPr>
      </w:pPr>
    </w:p>
    <w:sectPr w:rsidR="00FD12DF" w:rsidSect="009C0F13">
      <w:pgSz w:w="11906" w:h="16838"/>
      <w:pgMar w:top="720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0C3E8" w14:textId="77777777" w:rsidR="008201F9" w:rsidRDefault="008201F9" w:rsidP="003C740F">
      <w:r>
        <w:separator/>
      </w:r>
    </w:p>
  </w:endnote>
  <w:endnote w:type="continuationSeparator" w:id="0">
    <w:p w14:paraId="6C1FF19D" w14:textId="77777777" w:rsidR="008201F9" w:rsidRDefault="008201F9" w:rsidP="003C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9F960" w14:textId="77777777" w:rsidR="008201F9" w:rsidRDefault="008201F9" w:rsidP="003C740F">
      <w:r>
        <w:separator/>
      </w:r>
    </w:p>
  </w:footnote>
  <w:footnote w:type="continuationSeparator" w:id="0">
    <w:p w14:paraId="22079562" w14:textId="77777777" w:rsidR="008201F9" w:rsidRDefault="008201F9" w:rsidP="003C7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2F"/>
    <w:rsid w:val="00011381"/>
    <w:rsid w:val="0004234C"/>
    <w:rsid w:val="00121D2E"/>
    <w:rsid w:val="00167AE0"/>
    <w:rsid w:val="00212EA4"/>
    <w:rsid w:val="002262D1"/>
    <w:rsid w:val="0025028C"/>
    <w:rsid w:val="00325B02"/>
    <w:rsid w:val="00340A23"/>
    <w:rsid w:val="00361528"/>
    <w:rsid w:val="00386E16"/>
    <w:rsid w:val="003A7837"/>
    <w:rsid w:val="003C3740"/>
    <w:rsid w:val="003C740F"/>
    <w:rsid w:val="004041FE"/>
    <w:rsid w:val="004275C4"/>
    <w:rsid w:val="00457F39"/>
    <w:rsid w:val="00464EFD"/>
    <w:rsid w:val="004872C8"/>
    <w:rsid w:val="004B5CF8"/>
    <w:rsid w:val="004D6528"/>
    <w:rsid w:val="00576874"/>
    <w:rsid w:val="005C242F"/>
    <w:rsid w:val="00622325"/>
    <w:rsid w:val="006370FE"/>
    <w:rsid w:val="00692B3B"/>
    <w:rsid w:val="006C6E18"/>
    <w:rsid w:val="00704A01"/>
    <w:rsid w:val="00705768"/>
    <w:rsid w:val="00771532"/>
    <w:rsid w:val="00785A9B"/>
    <w:rsid w:val="007C3D33"/>
    <w:rsid w:val="0081488D"/>
    <w:rsid w:val="008201F9"/>
    <w:rsid w:val="00827CB4"/>
    <w:rsid w:val="008934E0"/>
    <w:rsid w:val="008D23E2"/>
    <w:rsid w:val="00902F8B"/>
    <w:rsid w:val="00905B54"/>
    <w:rsid w:val="009435B2"/>
    <w:rsid w:val="00970101"/>
    <w:rsid w:val="009702FD"/>
    <w:rsid w:val="009B21B0"/>
    <w:rsid w:val="009C0F13"/>
    <w:rsid w:val="00A557D3"/>
    <w:rsid w:val="00AB1870"/>
    <w:rsid w:val="00B37F66"/>
    <w:rsid w:val="00BA16BA"/>
    <w:rsid w:val="00BC1788"/>
    <w:rsid w:val="00C0670A"/>
    <w:rsid w:val="00C42216"/>
    <w:rsid w:val="00C516BF"/>
    <w:rsid w:val="00D10994"/>
    <w:rsid w:val="00D8239D"/>
    <w:rsid w:val="00DF19B2"/>
    <w:rsid w:val="00E25B2B"/>
    <w:rsid w:val="00E30DEF"/>
    <w:rsid w:val="00E65C10"/>
    <w:rsid w:val="00EB2271"/>
    <w:rsid w:val="00EC40C7"/>
    <w:rsid w:val="00F542FB"/>
    <w:rsid w:val="00F72D51"/>
    <w:rsid w:val="00FB0EA0"/>
    <w:rsid w:val="00FB12F4"/>
    <w:rsid w:val="00FB2B58"/>
    <w:rsid w:val="00FD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0564"/>
  <w15:docId w15:val="{15AA4B47-97FD-4230-99F3-783AF466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2B3B"/>
    <w:pPr>
      <w:framePr w:w="4320" w:h="965" w:hSpace="187" w:vSpace="187" w:wrap="notBeside" w:vAnchor="page" w:hAnchor="page" w:x="5758" w:y="3457" w:anchorLock="1"/>
      <w:jc w:val="center"/>
    </w:pPr>
    <w:rPr>
      <w:b/>
    </w:rPr>
  </w:style>
  <w:style w:type="paragraph" w:styleId="a4">
    <w:name w:val="header"/>
    <w:basedOn w:val="a"/>
    <w:link w:val="a5"/>
    <w:uiPriority w:val="99"/>
    <w:unhideWhenUsed/>
    <w:rsid w:val="003C74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7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C74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74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semiHidden/>
    <w:rsid w:val="00DF19B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0576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576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lock Text"/>
    <w:basedOn w:val="a"/>
    <w:unhideWhenUsed/>
    <w:rsid w:val="00BA16BA"/>
    <w:pPr>
      <w:tabs>
        <w:tab w:val="left" w:pos="10348"/>
      </w:tabs>
      <w:ind w:left="-142" w:right="41" w:firstLine="993"/>
      <w:jc w:val="both"/>
    </w:pPr>
    <w:rPr>
      <w:sz w:val="28"/>
    </w:rPr>
  </w:style>
  <w:style w:type="paragraph" w:customStyle="1" w:styleId="1">
    <w:name w:val="Цитата1"/>
    <w:basedOn w:val="a"/>
    <w:rsid w:val="00BA16BA"/>
    <w:pPr>
      <w:tabs>
        <w:tab w:val="left" w:pos="10348"/>
      </w:tabs>
      <w:suppressAutoHyphens/>
      <w:ind w:left="-142" w:right="41" w:firstLine="993"/>
      <w:jc w:val="both"/>
    </w:pPr>
    <w:rPr>
      <w:sz w:val="28"/>
      <w:lang w:eastAsia="ar-SA"/>
    </w:rPr>
  </w:style>
  <w:style w:type="paragraph" w:customStyle="1" w:styleId="Default">
    <w:name w:val="Default"/>
    <w:rsid w:val="00C067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Нет"/>
    <w:rsid w:val="00250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heb@ama.spbga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quifeed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ma.spb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1BB6-44FA-4E43-BACC-7BE1E804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Ф. Клепикова</dc:creator>
  <cp:lastModifiedBy>Пользователь</cp:lastModifiedBy>
  <cp:revision>10</cp:revision>
  <cp:lastPrinted>2024-12-25T06:45:00Z</cp:lastPrinted>
  <dcterms:created xsi:type="dcterms:W3CDTF">2024-12-18T10:42:00Z</dcterms:created>
  <dcterms:modified xsi:type="dcterms:W3CDTF">2024-12-25T07:26:00Z</dcterms:modified>
</cp:coreProperties>
</file>